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9F" w:rsidRDefault="00257A9F" w:rsidP="00257A9F">
      <w:pPr>
        <w:spacing w:after="0" w:line="240" w:lineRule="auto"/>
        <w:jc w:val="center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>РУБРИКА «</w:t>
      </w:r>
      <w:r w:rsidRPr="00257A9F">
        <w:rPr>
          <w:rFonts w:ascii="XO Thames" w:hAnsi="XO Thames"/>
          <w:bCs/>
          <w:i/>
          <w:sz w:val="28"/>
          <w:szCs w:val="28"/>
        </w:rPr>
        <w:t>КОНСУЛЬТАЦИИ СПЕЦИАЛИСТА</w:t>
      </w:r>
      <w:r>
        <w:rPr>
          <w:rFonts w:ascii="XO Thames" w:hAnsi="XO Thames"/>
          <w:bCs/>
          <w:i/>
          <w:sz w:val="28"/>
          <w:szCs w:val="28"/>
        </w:rPr>
        <w:t>»</w:t>
      </w:r>
    </w:p>
    <w:p w:rsidR="00257A9F" w:rsidRPr="00547455" w:rsidRDefault="00257A9F" w:rsidP="00257A9F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</w:p>
    <w:p w:rsidR="00257A9F" w:rsidRDefault="00257A9F" w:rsidP="00257A9F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r>
        <w:rPr>
          <w:rFonts w:ascii="XO Thames" w:hAnsi="XO Thames"/>
          <w:bCs/>
          <w:i/>
          <w:sz w:val="28"/>
          <w:szCs w:val="28"/>
        </w:rPr>
        <w:t xml:space="preserve">Инструктор ФК </w:t>
      </w:r>
    </w:p>
    <w:p w:rsidR="00257A9F" w:rsidRPr="00257A9F" w:rsidRDefault="00257A9F" w:rsidP="00257A9F">
      <w:pPr>
        <w:spacing w:after="0" w:line="240" w:lineRule="auto"/>
        <w:jc w:val="right"/>
        <w:rPr>
          <w:rFonts w:ascii="XO Thames" w:hAnsi="XO Thames"/>
          <w:bCs/>
          <w:i/>
          <w:sz w:val="28"/>
          <w:szCs w:val="28"/>
        </w:rPr>
      </w:pPr>
      <w:proofErr w:type="spellStart"/>
      <w:r>
        <w:rPr>
          <w:rFonts w:ascii="XO Thames" w:hAnsi="XO Thames"/>
          <w:bCs/>
          <w:i/>
          <w:sz w:val="28"/>
          <w:szCs w:val="28"/>
        </w:rPr>
        <w:t>Фомченкова</w:t>
      </w:r>
      <w:proofErr w:type="spellEnd"/>
      <w:r>
        <w:rPr>
          <w:rFonts w:ascii="XO Thames" w:hAnsi="XO Thames"/>
          <w:bCs/>
          <w:i/>
          <w:sz w:val="28"/>
          <w:szCs w:val="28"/>
        </w:rPr>
        <w:t xml:space="preserve"> Е.С</w:t>
      </w:r>
    </w:p>
    <w:p w:rsidR="00257A9F" w:rsidRDefault="00257A9F" w:rsidP="002B5A10">
      <w:pPr>
        <w:spacing w:after="0" w:line="240" w:lineRule="auto"/>
        <w:jc w:val="center"/>
        <w:rPr>
          <w:rFonts w:ascii="XO Thames" w:hAnsi="XO Thames"/>
          <w:b/>
          <w:bCs/>
          <w:sz w:val="36"/>
          <w:szCs w:val="36"/>
        </w:rPr>
      </w:pPr>
    </w:p>
    <w:p w:rsidR="00D4491A" w:rsidRDefault="002B5A10" w:rsidP="002B5A10">
      <w:pPr>
        <w:spacing w:after="0" w:line="240" w:lineRule="auto"/>
        <w:jc w:val="center"/>
        <w:rPr>
          <w:rFonts w:ascii="XO Thames" w:hAnsi="XO Thames"/>
          <w:b/>
          <w:bCs/>
          <w:sz w:val="36"/>
          <w:szCs w:val="36"/>
        </w:rPr>
      </w:pPr>
      <w:r>
        <w:rPr>
          <w:rFonts w:ascii="XO Thames" w:hAnsi="XO Thames"/>
          <w:b/>
          <w:bCs/>
          <w:sz w:val="36"/>
          <w:szCs w:val="36"/>
        </w:rPr>
        <w:t>Закаливание в летний период</w:t>
      </w:r>
    </w:p>
    <w:p w:rsidR="002B5A10" w:rsidRPr="00D4491A" w:rsidRDefault="002B5A10" w:rsidP="002B5A10">
      <w:pPr>
        <w:spacing w:after="0" w:line="240" w:lineRule="auto"/>
        <w:jc w:val="center"/>
        <w:rPr>
          <w:rFonts w:ascii="XO Thames" w:hAnsi="XO Thames"/>
          <w:b/>
          <w:bCs/>
          <w:sz w:val="36"/>
          <w:szCs w:val="36"/>
        </w:rPr>
      </w:pPr>
    </w:p>
    <w:p w:rsidR="00D4491A" w:rsidRPr="00056B0D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 xml:space="preserve">Закаливание является научно обоснованным систематическим использованием естественных факторов природы для повышения устойчивости организма к неблагоприятным условиям окружающей среды. При правильном проведении закаливающих процедур, ребенка можно закалять довольно длительное время и получить хороший результат — крепкое здоровье. Желательно закаливание начинать с младенчества и продолжать всю жизнь. Дело в том, что через две недели после прекращения закаливающих процедур возникает </w:t>
      </w:r>
      <w:proofErr w:type="gramStart"/>
      <w:r w:rsidRPr="00056B0D">
        <w:rPr>
          <w:rFonts w:ascii="XO Thames" w:hAnsi="XO Thames"/>
        </w:rPr>
        <w:t>заметная</w:t>
      </w:r>
      <w:proofErr w:type="gramEnd"/>
      <w:r w:rsidRPr="00056B0D">
        <w:rPr>
          <w:rFonts w:ascii="XO Thames" w:hAnsi="XO Thames"/>
        </w:rPr>
        <w:t xml:space="preserve"> дезадаптация, а через два месяца все, что ребенок приобрел за период закал</w:t>
      </w:r>
      <w:r w:rsidR="00BA4AF6">
        <w:rPr>
          <w:rFonts w:ascii="XO Thames" w:hAnsi="XO Thames"/>
        </w:rPr>
        <w:t xml:space="preserve">ивания, он может потерять. </w:t>
      </w:r>
      <w:r w:rsidRPr="00056B0D">
        <w:rPr>
          <w:rFonts w:ascii="XO Thames" w:hAnsi="XO Thames"/>
        </w:rPr>
        <w:t>Современная медицина дает в руки человека множество разнообразных средств, призванных предупредить и лечить болезни. И многие передоверили охрану своего здоровья медицине, забывая, что существуют животворящие источники, разумное использование которых может сделать даже в глубокой старости излишними лучшие медикаменты. Такими источниками жизни являются физкультура и закаливание организма с помощью природных факторов.</w:t>
      </w:r>
    </w:p>
    <w:p w:rsidR="00D4491A" w:rsidRPr="00056B0D" w:rsidRDefault="00D4491A" w:rsidP="001F482B">
      <w:pPr>
        <w:spacing w:after="0" w:line="240" w:lineRule="auto"/>
        <w:ind w:firstLine="709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Общие закаливающие мероприятия проводятся на протяжении повседневной жизни человека и предусматривают правильный режим дня, рациональное питание, ежедневные прогулки, сон на воздухе, рациональную одежду, соответствующий возрасту воздушный и температурный режим помещения, регулярное проветривание помещения.</w:t>
      </w:r>
    </w:p>
    <w:p w:rsidR="00D4491A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Основные эффекты закаливающих процедур:</w:t>
      </w:r>
    </w:p>
    <w:p w:rsidR="00D4491A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— укрепление нервной системы,</w:t>
      </w:r>
    </w:p>
    <w:p w:rsidR="00056B0D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— развитие мышц и костей,</w:t>
      </w:r>
    </w:p>
    <w:p w:rsidR="00D4491A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— улучшение работы внутренних органов,</w:t>
      </w:r>
    </w:p>
    <w:p w:rsidR="00D4491A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— активизация обмена веществ,</w:t>
      </w:r>
    </w:p>
    <w:p w:rsidR="00D4491A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— невосприимчивость к действию болезнетворных факторов.</w:t>
      </w:r>
      <w:bookmarkStart w:id="0" w:name="_GoBack"/>
      <w:bookmarkEnd w:id="0"/>
    </w:p>
    <w:p w:rsidR="00D4491A" w:rsidRPr="00056B0D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Основные задачи закаливания — укрепление здоровых детей, развитие выносливости организма при изменяющихся факторах внешней среды, повышение его сопротивляемости к различным заболеваниям. Это система мероприятий, которая является неотъемлемой частью физического воспитания детей, как в дошкольном учреждении, так и дома.</w:t>
      </w:r>
    </w:p>
    <w:p w:rsidR="002B5A10" w:rsidRDefault="002B5A10" w:rsidP="002B5A10">
      <w:pPr>
        <w:spacing w:after="0" w:line="240" w:lineRule="auto"/>
        <w:jc w:val="both"/>
        <w:rPr>
          <w:rFonts w:ascii="XO Thames" w:hAnsi="XO Thames"/>
          <w:u w:val="single"/>
        </w:rPr>
      </w:pPr>
    </w:p>
    <w:p w:rsidR="00D4491A" w:rsidRPr="002B5A10" w:rsidRDefault="00D4491A" w:rsidP="002B5A10">
      <w:pPr>
        <w:spacing w:after="0" w:line="240" w:lineRule="auto"/>
        <w:jc w:val="center"/>
        <w:rPr>
          <w:rFonts w:ascii="XO Thames" w:hAnsi="XO Thames"/>
          <w:u w:val="single"/>
        </w:rPr>
      </w:pPr>
      <w:r w:rsidRPr="002B5A10">
        <w:rPr>
          <w:rFonts w:ascii="XO Thames" w:hAnsi="XO Thames"/>
          <w:u w:val="single"/>
        </w:rPr>
        <w:t>Основные формы закаливания в летний период в ДО</w:t>
      </w:r>
      <w:r w:rsidR="002B5A10">
        <w:rPr>
          <w:rFonts w:ascii="XO Thames" w:hAnsi="XO Thames"/>
          <w:u w:val="single"/>
        </w:rPr>
        <w:t>О</w:t>
      </w:r>
      <w:r w:rsidRPr="002B5A10">
        <w:rPr>
          <w:rFonts w:ascii="XO Thames" w:hAnsi="XO Thames"/>
          <w:u w:val="single"/>
        </w:rPr>
        <w:t xml:space="preserve"> и специфика их применения:</w:t>
      </w:r>
    </w:p>
    <w:p w:rsidR="00D4491A" w:rsidRPr="00056B0D" w:rsidRDefault="00D4491A" w:rsidP="00BA4AF6">
      <w:pPr>
        <w:spacing w:after="0" w:line="240" w:lineRule="auto"/>
        <w:ind w:firstLine="709"/>
        <w:jc w:val="both"/>
        <w:rPr>
          <w:rFonts w:ascii="XO Thames" w:hAnsi="XO Thames"/>
          <w:b/>
          <w:bCs/>
          <w:sz w:val="24"/>
          <w:szCs w:val="24"/>
        </w:rPr>
      </w:pPr>
      <w:r w:rsidRPr="00056B0D">
        <w:rPr>
          <w:rFonts w:ascii="XO Thames" w:hAnsi="XO Thames"/>
          <w:b/>
          <w:bCs/>
          <w:sz w:val="24"/>
          <w:szCs w:val="24"/>
        </w:rPr>
        <w:t>Закаливание воздухом</w:t>
      </w:r>
    </w:p>
    <w:p w:rsidR="00056B0D" w:rsidRPr="00056B0D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 xml:space="preserve">Закаливание воздухом – самый простой и доступный для детей способ. Начинают закаливание детей дошкольного возраста с воздушных ванн, например, во время переодевания, утренней зарядки, затем подключают сон с открытой форточкой (в летнее время). Оптимально поддерживать в помещении температуру 18 – 20 градусов. В летний период дошкольники большее время проводят на свежем воздухе при любых погодных условиях. Одежда для прогулок должна быть достаточно комфортной, чтобы </w:t>
      </w:r>
      <w:r w:rsidR="002B5A10">
        <w:rPr>
          <w:rFonts w:ascii="XO Thames" w:hAnsi="XO Thames"/>
        </w:rPr>
        <w:t>не стеснять активных движений.</w:t>
      </w:r>
    </w:p>
    <w:p w:rsidR="002B5A10" w:rsidRDefault="002B5A10" w:rsidP="00BA4AF6">
      <w:pPr>
        <w:spacing w:after="0" w:line="240" w:lineRule="auto"/>
        <w:ind w:firstLine="709"/>
        <w:jc w:val="both"/>
        <w:rPr>
          <w:rFonts w:ascii="XO Thames" w:hAnsi="XO Thames"/>
          <w:b/>
          <w:bCs/>
        </w:rPr>
      </w:pPr>
    </w:p>
    <w:p w:rsidR="00D4491A" w:rsidRPr="002B5A10" w:rsidRDefault="00D4491A" w:rsidP="00BA4AF6">
      <w:pPr>
        <w:spacing w:after="0" w:line="240" w:lineRule="auto"/>
        <w:ind w:firstLine="709"/>
        <w:jc w:val="both"/>
        <w:rPr>
          <w:rFonts w:ascii="XO Thames" w:hAnsi="XO Thames"/>
          <w:b/>
          <w:bCs/>
        </w:rPr>
      </w:pPr>
      <w:r w:rsidRPr="002B5A10">
        <w:rPr>
          <w:rFonts w:ascii="XO Thames" w:hAnsi="XO Thames"/>
          <w:b/>
          <w:bCs/>
        </w:rPr>
        <w:t xml:space="preserve">Закаливание детей дошкольного возраста солнечными лучами   </w:t>
      </w:r>
    </w:p>
    <w:p w:rsidR="00D4491A" w:rsidRPr="002B5A10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r w:rsidRPr="002B5A10">
        <w:rPr>
          <w:rFonts w:ascii="XO Thames" w:hAnsi="XO Thames"/>
        </w:rPr>
        <w:t xml:space="preserve">Солнечные лучи – довольно интенсивный и опасный фактор закаливания. </w:t>
      </w:r>
      <w:proofErr w:type="gramStart"/>
      <w:r w:rsidRPr="002B5A10">
        <w:rPr>
          <w:rFonts w:ascii="XO Thames" w:hAnsi="XO Thames"/>
        </w:rPr>
        <w:t>Начинают закаливание солнцем у детей раннего возраста в тени деревьев, затем переходят на местные солнечные ванны отдельных участков тела (рук, ног, постепенно увеличивая длительность солнечных ванн.</w:t>
      </w:r>
      <w:proofErr w:type="gramEnd"/>
      <w:r w:rsidRPr="002B5A10">
        <w:rPr>
          <w:rFonts w:ascii="XO Thames" w:hAnsi="XO Thames"/>
        </w:rPr>
        <w:t xml:space="preserve"> Делать это надо утром или вечером, тщательно наблюдая за самочувствием малышей. Место, выбранное для приема солнечных ванн, должно быть сухое. Ребенок ложится на подстилку так, чтобы тело было освещено солнцем, а голова находилась в тени (ее можно покрыть панамой). Продолжительность процедуры вначале 4 минуты, при этом ребенок меняет положение, подставляя солнцу спину, правый и левый бок, живот. Через каждые 2—3 ванны ко времени облучения прибавляется еще по минуте для каждой стороны тела. Постепенно длительность солнечной ванны можно довести до 25—30 минут. Головной убор и питье – обязательные условия закаливания солнцем.</w:t>
      </w:r>
    </w:p>
    <w:p w:rsidR="002B5A10" w:rsidRDefault="002B5A10" w:rsidP="00BA4AF6">
      <w:pPr>
        <w:spacing w:after="0" w:line="240" w:lineRule="auto"/>
        <w:ind w:firstLine="709"/>
        <w:jc w:val="both"/>
        <w:rPr>
          <w:rFonts w:ascii="XO Thames" w:hAnsi="XO Thames"/>
          <w:b/>
          <w:bCs/>
        </w:rPr>
      </w:pPr>
    </w:p>
    <w:p w:rsidR="00D4491A" w:rsidRPr="002B5A10" w:rsidRDefault="00D4491A" w:rsidP="00BA4AF6">
      <w:pPr>
        <w:spacing w:after="0" w:line="240" w:lineRule="auto"/>
        <w:ind w:firstLine="709"/>
        <w:jc w:val="both"/>
      </w:pPr>
      <w:r w:rsidRPr="002B5A10">
        <w:rPr>
          <w:rFonts w:ascii="XO Thames" w:hAnsi="XO Thames"/>
          <w:b/>
          <w:bCs/>
        </w:rPr>
        <w:lastRenderedPageBreak/>
        <w:t>Закаливание водой</w:t>
      </w:r>
    </w:p>
    <w:p w:rsidR="00D4491A" w:rsidRPr="00056B0D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Вода является самым мощным фактором закаливания. Для детей дошкольного возраста в режим дня обязательно вводят мытье рук – утром, перед и после еды, после туалета и прогулки. Кроме гигиенического значения мытье рук прохладной водой выполняет закаливающую роль. Спустя время можно расширить режим закаливания водой – попеременно мыть руки до локтей, шею и лицо теплой и холодной водой. Хорошим закаливающим эффектом обладает полоскание гор</w:t>
      </w:r>
      <w:r w:rsidR="006E6B94">
        <w:rPr>
          <w:rFonts w:ascii="XO Thames" w:hAnsi="XO Thames"/>
        </w:rPr>
        <w:t xml:space="preserve">ла прохладной водой после еды. </w:t>
      </w:r>
      <w:r w:rsidR="00547455">
        <w:rPr>
          <w:rFonts w:ascii="XO Thames" w:hAnsi="XO Thames"/>
        </w:rPr>
        <w:t xml:space="preserve">После дневного сна полезно обтирание ног влажным полотенцем, </w:t>
      </w:r>
      <w:r w:rsidRPr="00056B0D">
        <w:rPr>
          <w:rFonts w:ascii="XO Thames" w:hAnsi="XO Thames"/>
        </w:rPr>
        <w:t>обливание ног водой, начиная с температуры 39 градусов, через 2-3 дня ее снижают на 1-2 градуса.</w:t>
      </w:r>
      <w:r w:rsidR="00547455">
        <w:rPr>
          <w:rFonts w:ascii="XO Thames" w:hAnsi="XO Thames"/>
        </w:rPr>
        <w:t xml:space="preserve"> </w:t>
      </w:r>
    </w:p>
    <w:p w:rsidR="002B5A10" w:rsidRDefault="002B5A10" w:rsidP="00BA4AF6">
      <w:pPr>
        <w:spacing w:after="0" w:line="240" w:lineRule="auto"/>
        <w:ind w:firstLine="709"/>
        <w:jc w:val="both"/>
        <w:rPr>
          <w:rFonts w:ascii="XO Thames" w:hAnsi="XO Thames"/>
          <w:b/>
          <w:bCs/>
          <w:sz w:val="28"/>
          <w:szCs w:val="28"/>
        </w:rPr>
      </w:pPr>
    </w:p>
    <w:p w:rsidR="00D4491A" w:rsidRPr="002B5A10" w:rsidRDefault="00D4491A" w:rsidP="00BA4AF6">
      <w:pPr>
        <w:spacing w:after="0" w:line="240" w:lineRule="auto"/>
        <w:ind w:firstLine="709"/>
        <w:jc w:val="both"/>
        <w:rPr>
          <w:rFonts w:ascii="XO Thames" w:hAnsi="XO Thames"/>
          <w:b/>
          <w:bCs/>
        </w:rPr>
      </w:pPr>
      <w:r w:rsidRPr="002B5A10">
        <w:rPr>
          <w:rFonts w:ascii="XO Thames" w:hAnsi="XO Thames"/>
          <w:b/>
          <w:bCs/>
        </w:rPr>
        <w:t>Хождение босиком</w:t>
      </w:r>
    </w:p>
    <w:p w:rsidR="00BA4AF6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proofErr w:type="spellStart"/>
      <w:r w:rsidRPr="00056B0D">
        <w:rPr>
          <w:rFonts w:ascii="XO Thames" w:hAnsi="XO Thames"/>
        </w:rPr>
        <w:t>Босохождение</w:t>
      </w:r>
      <w:proofErr w:type="spellEnd"/>
      <w:r w:rsidRPr="00056B0D">
        <w:rPr>
          <w:rFonts w:ascii="XO Thames" w:hAnsi="XO Thames"/>
        </w:rPr>
        <w:t xml:space="preserve"> оказывает общеукрепляющее воздействие на весь организм. Ведь между подошвой и слизистой оболочкой дыхательных путей существует тесная рефлекторная связь. Так, при местном охлаждении ног у незакалённого человека резко возникает насморк и кашель. Хождение босиком способствует активности </w:t>
      </w:r>
      <w:proofErr w:type="spellStart"/>
      <w:r w:rsidRPr="00056B0D">
        <w:rPr>
          <w:rFonts w:ascii="XO Thames" w:hAnsi="XO Thames"/>
        </w:rPr>
        <w:t>терм</w:t>
      </w:r>
      <w:proofErr w:type="gramStart"/>
      <w:r w:rsidRPr="00056B0D">
        <w:rPr>
          <w:rFonts w:ascii="XO Thames" w:hAnsi="XO Thames"/>
        </w:rPr>
        <w:t>о</w:t>
      </w:r>
      <w:proofErr w:type="spellEnd"/>
      <w:r w:rsidRPr="00056B0D">
        <w:rPr>
          <w:rFonts w:ascii="XO Thames" w:hAnsi="XO Thames"/>
        </w:rPr>
        <w:t>-</w:t>
      </w:r>
      <w:proofErr w:type="gramEnd"/>
      <w:r w:rsidRPr="00056B0D">
        <w:rPr>
          <w:rFonts w:ascii="XO Thames" w:hAnsi="XO Thames"/>
        </w:rPr>
        <w:t xml:space="preserve"> и </w:t>
      </w:r>
      <w:proofErr w:type="spellStart"/>
      <w:r w:rsidRPr="00056B0D">
        <w:rPr>
          <w:rFonts w:ascii="XO Thames" w:hAnsi="XO Thames"/>
        </w:rPr>
        <w:t>механорецепторов</w:t>
      </w:r>
      <w:proofErr w:type="spellEnd"/>
      <w:r w:rsidRPr="00056B0D">
        <w:rPr>
          <w:rFonts w:ascii="XO Thames" w:hAnsi="XO Thames"/>
        </w:rPr>
        <w:t xml:space="preserve"> стопы, а значит - надёжной адаптации организма к местному охлаждению.</w:t>
      </w:r>
      <w:r w:rsidR="002B5A10">
        <w:rPr>
          <w:rFonts w:ascii="XO Thames" w:hAnsi="XO Thames"/>
        </w:rPr>
        <w:t xml:space="preserve"> </w:t>
      </w:r>
      <w:r w:rsidRPr="00056B0D">
        <w:rPr>
          <w:rFonts w:ascii="XO Thames" w:hAnsi="XO Thames"/>
        </w:rPr>
        <w:t xml:space="preserve">Хождение босиком, кроме закаливающего воздействия на организм, оказывает массирующее воздействие на стопы, на которых расположены не только терморецепторы, но и активные биологические точки, рефлекторно связанные со всеми частями и органами тела. Через стопы </w:t>
      </w:r>
      <w:proofErr w:type="spellStart"/>
      <w:r w:rsidR="002B5A10">
        <w:rPr>
          <w:rFonts w:ascii="XO Thames" w:hAnsi="XO Thames"/>
        </w:rPr>
        <w:t>б</w:t>
      </w:r>
      <w:r w:rsidRPr="00056B0D">
        <w:rPr>
          <w:rFonts w:ascii="XO Thames" w:hAnsi="XO Thames"/>
        </w:rPr>
        <w:t>осохождение</w:t>
      </w:r>
      <w:proofErr w:type="spellEnd"/>
      <w:r w:rsidRPr="00056B0D">
        <w:rPr>
          <w:rFonts w:ascii="XO Thames" w:hAnsi="XO Thames"/>
        </w:rPr>
        <w:t xml:space="preserve"> оказывает тонизирующее воздействие на весь организм.</w:t>
      </w:r>
    </w:p>
    <w:p w:rsidR="00BA4AF6" w:rsidRDefault="00BA4AF6" w:rsidP="00BA4AF6">
      <w:pPr>
        <w:spacing w:after="0" w:line="240" w:lineRule="auto"/>
        <w:ind w:firstLine="709"/>
        <w:jc w:val="both"/>
        <w:rPr>
          <w:rFonts w:ascii="XO Thames" w:hAnsi="XO Thames"/>
        </w:rPr>
      </w:pPr>
    </w:p>
    <w:p w:rsidR="00D4491A" w:rsidRPr="00056B0D" w:rsidRDefault="00D4491A" w:rsidP="00BA4AF6">
      <w:pPr>
        <w:spacing w:after="0" w:line="240" w:lineRule="auto"/>
        <w:ind w:firstLine="709"/>
        <w:jc w:val="both"/>
        <w:rPr>
          <w:rFonts w:ascii="XO Thames" w:hAnsi="XO Thames"/>
        </w:rPr>
      </w:pPr>
      <w:r w:rsidRPr="00056B0D">
        <w:rPr>
          <w:rFonts w:ascii="XO Thames" w:hAnsi="XO Thames"/>
        </w:rPr>
        <w:t>Весна и лето особенно благоприятны для укрепления здоровья детей. Они должны как можно дольше быть на улице уже с первых весенних дней. Не страшно, если детям придется пробежать по сырой траве, лужам или даже попасть во время про</w:t>
      </w:r>
      <w:r w:rsidR="002B5A10">
        <w:rPr>
          <w:rFonts w:ascii="XO Thames" w:hAnsi="XO Thames"/>
        </w:rPr>
        <w:t>гулки под теплый летний дождь -</w:t>
      </w:r>
      <w:r w:rsidRPr="00056B0D">
        <w:rPr>
          <w:rFonts w:ascii="XO Thames" w:hAnsi="XO Thames"/>
        </w:rPr>
        <w:t xml:space="preserve"> это еще больше повысит устойчивость их организма. Опасно только оставлять детей в мокрой одежде. Важно отметить, что, проводя закаливание, следует постоянно помнить об индивидуальном подходе и состоянии здоровья детей. Воспитатель группы ведет дневник закаливания, в котором ежедневно отмечается самочувствие ребенка и применяемые моменты закаливания. Если ребенок по какой-либо причине, в том числе и по болезни, пропустил посещение детского сада, то он по возвращении в первое время получает более слабые холодовые нагрузки. И 2−3 дня после болезни с ребенком не проводится интенсивное закаливание.</w:t>
      </w:r>
    </w:p>
    <w:p w:rsidR="00D4491A" w:rsidRPr="00056B0D" w:rsidRDefault="00D4491A" w:rsidP="002B5A10">
      <w:pPr>
        <w:spacing w:after="0" w:line="240" w:lineRule="auto"/>
        <w:jc w:val="both"/>
        <w:rPr>
          <w:rFonts w:ascii="XO Thames" w:hAnsi="XO Thames"/>
        </w:rPr>
      </w:pPr>
    </w:p>
    <w:p w:rsidR="00D4491A" w:rsidRDefault="00D4491A" w:rsidP="00D4491A">
      <w:r>
        <w:t xml:space="preserve"> </w:t>
      </w:r>
    </w:p>
    <w:p w:rsidR="00D4491A" w:rsidRDefault="00D4491A" w:rsidP="00D4491A"/>
    <w:p w:rsidR="00CB02AA" w:rsidRDefault="0085182D" w:rsidP="00D4491A"/>
    <w:sectPr w:rsidR="00CB02AA" w:rsidSect="00A4788E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50305040509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A"/>
    <w:rsid w:val="00056B0D"/>
    <w:rsid w:val="001F482B"/>
    <w:rsid w:val="00257A9F"/>
    <w:rsid w:val="002B5A10"/>
    <w:rsid w:val="00547455"/>
    <w:rsid w:val="006E6B94"/>
    <w:rsid w:val="007C547B"/>
    <w:rsid w:val="0085182D"/>
    <w:rsid w:val="00A4788E"/>
    <w:rsid w:val="00BA4AF6"/>
    <w:rsid w:val="00D03D61"/>
    <w:rsid w:val="00D4491A"/>
    <w:rsid w:val="00E3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gorka070278@gmail.com</dc:creator>
  <cp:keywords/>
  <dc:description/>
  <cp:lastModifiedBy>Юлия Кагирова</cp:lastModifiedBy>
  <cp:revision>8</cp:revision>
  <cp:lastPrinted>2022-07-21T11:21:00Z</cp:lastPrinted>
  <dcterms:created xsi:type="dcterms:W3CDTF">2022-06-02T09:23:00Z</dcterms:created>
  <dcterms:modified xsi:type="dcterms:W3CDTF">2022-07-21T11:21:00Z</dcterms:modified>
</cp:coreProperties>
</file>